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4A50D3" w:rsidRDefault="004A50D3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4A50D3" w:rsidRDefault="004A50D3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4A50D3" w:rsidRDefault="004A50D3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0278B9" w:rsidRPr="00782C79" w:rsidRDefault="000278B9" w:rsidP="000278B9">
      <w:pPr>
        <w:rPr>
          <w:rFonts w:ascii="Times New Roman" w:hAnsi="Times New Roman" w:cs="Times New Roman"/>
          <w:b/>
          <w:sz w:val="24"/>
          <w:szCs w:val="24"/>
        </w:rPr>
      </w:pPr>
      <w:r w:rsidRPr="00782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82C79"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>
        <w:rPr>
          <w:rFonts w:ascii="Times New Roman" w:hAnsi="Times New Roman" w:cs="Times New Roman"/>
          <w:b/>
          <w:sz w:val="24"/>
          <w:szCs w:val="24"/>
        </w:rPr>
        <w:t>10.03.2016</w:t>
      </w:r>
    </w:p>
    <w:p w:rsidR="000278B9" w:rsidRPr="00782C79" w:rsidRDefault="000278B9" w:rsidP="000278B9">
      <w:pPr>
        <w:rPr>
          <w:rFonts w:ascii="Times New Roman" w:hAnsi="Times New Roman" w:cs="Times New Roman"/>
          <w:b/>
          <w:sz w:val="24"/>
          <w:szCs w:val="24"/>
        </w:rPr>
      </w:pPr>
      <w:r w:rsidRPr="00782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SİRKÜLER (2016-05</w:t>
      </w:r>
      <w:r w:rsidRPr="00782C79">
        <w:rPr>
          <w:rFonts w:ascii="Times New Roman" w:hAnsi="Times New Roman" w:cs="Times New Roman"/>
          <w:b/>
          <w:sz w:val="24"/>
          <w:szCs w:val="24"/>
        </w:rPr>
        <w:t>)</w:t>
      </w:r>
    </w:p>
    <w:p w:rsidR="000278B9" w:rsidRPr="00DF0D67" w:rsidRDefault="000278B9" w:rsidP="0002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4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67">
        <w:rPr>
          <w:rFonts w:ascii="Times New Roman" w:hAnsi="Times New Roman" w:cs="Times New Roman"/>
          <w:sz w:val="24"/>
          <w:szCs w:val="24"/>
        </w:rPr>
        <w:t xml:space="preserve">Sayın Şirket Yetkilisi; </w:t>
      </w:r>
    </w:p>
    <w:p w:rsidR="00984E18" w:rsidRDefault="000278B9" w:rsidP="000278B9">
      <w:pPr>
        <w:rPr>
          <w:rFonts w:ascii="Times New Roman" w:hAnsi="Times New Roman" w:cs="Times New Roman"/>
          <w:sz w:val="24"/>
          <w:szCs w:val="24"/>
        </w:rPr>
      </w:pPr>
      <w:r w:rsidRPr="00DF0D6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Bilindiği üzere 2 Seri No.lu Elektronik Defter Genel Tebliği hükümlerine</w:t>
      </w:r>
      <w:r w:rsidR="00E6538A">
        <w:rPr>
          <w:rFonts w:ascii="Times New Roman" w:hAnsi="Times New Roman" w:cs="Times New Roman"/>
          <w:sz w:val="24"/>
          <w:szCs w:val="24"/>
        </w:rPr>
        <w:t xml:space="preserve"> göre;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B9">
        <w:rPr>
          <w:rFonts w:ascii="Times New Roman" w:hAnsi="Times New Roman" w:cs="Times New Roman"/>
          <w:sz w:val="24"/>
          <w:szCs w:val="24"/>
        </w:rPr>
        <w:t xml:space="preserve">Tüzel kişiler elektronik defterlerini, ilgili olduğu ayı takip eden üçüncü ayın son gününe kadar </w:t>
      </w:r>
      <w:r w:rsidRPr="000278B9">
        <w:rPr>
          <w:rFonts w:ascii="Times New Roman" w:hAnsi="Times New Roman" w:cs="Times New Roman"/>
          <w:b/>
          <w:sz w:val="24"/>
          <w:szCs w:val="24"/>
        </w:rPr>
        <w:t>(Hesap döneminin son ayına ait defterler kurumlar vergisi beyannamesinin verildiği ayın son gününe kadar)</w:t>
      </w:r>
      <w:r w:rsidRPr="000278B9">
        <w:rPr>
          <w:rFonts w:ascii="Times New Roman" w:hAnsi="Times New Roman" w:cs="Times New Roman"/>
          <w:sz w:val="24"/>
          <w:szCs w:val="24"/>
        </w:rPr>
        <w:t xml:space="preserve"> kendil</w:t>
      </w:r>
      <w:r>
        <w:rPr>
          <w:rFonts w:ascii="Times New Roman" w:hAnsi="Times New Roman" w:cs="Times New Roman"/>
          <w:sz w:val="24"/>
          <w:szCs w:val="24"/>
        </w:rPr>
        <w:t xml:space="preserve">erine ait mali mühür ile onaylamak zorundadırlar. İlgili maddenin parantez içi hükmüne göre </w:t>
      </w:r>
      <w:r w:rsidRPr="000278B9">
        <w:rPr>
          <w:rFonts w:ascii="Times New Roman" w:hAnsi="Times New Roman" w:cs="Times New Roman"/>
          <w:b/>
          <w:sz w:val="24"/>
          <w:szCs w:val="24"/>
        </w:rPr>
        <w:t>2015/Aralık</w:t>
      </w:r>
      <w:r>
        <w:rPr>
          <w:rFonts w:ascii="Times New Roman" w:hAnsi="Times New Roman" w:cs="Times New Roman"/>
          <w:sz w:val="24"/>
          <w:szCs w:val="24"/>
        </w:rPr>
        <w:t xml:space="preserve"> dönemine ait e-defter yükleme süresinin son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günü  </w:t>
      </w:r>
      <w:r w:rsidR="00FA3F27">
        <w:rPr>
          <w:rFonts w:ascii="Times New Roman" w:hAnsi="Times New Roman" w:cs="Times New Roman"/>
          <w:b/>
          <w:sz w:val="24"/>
          <w:szCs w:val="24"/>
        </w:rPr>
        <w:t>30</w:t>
      </w:r>
      <w:proofErr w:type="gramEnd"/>
      <w:r w:rsidR="00FA3F27">
        <w:rPr>
          <w:rFonts w:ascii="Times New Roman" w:hAnsi="Times New Roman" w:cs="Times New Roman"/>
          <w:b/>
          <w:sz w:val="24"/>
          <w:szCs w:val="24"/>
        </w:rPr>
        <w:t>.04.2016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tarihi olup, diğer dönemlerin ise ilgili ayı takip eden üçüncü ayın son gününe kadar </w:t>
      </w:r>
      <w:r w:rsidR="00984E1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üklenmeleri gerekmektedir. </w:t>
      </w:r>
    </w:p>
    <w:p w:rsidR="000278B9" w:rsidRDefault="00984E18" w:rsidP="0002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78B9">
        <w:rPr>
          <w:rFonts w:ascii="Times New Roman" w:hAnsi="Times New Roman" w:cs="Times New Roman"/>
          <w:sz w:val="24"/>
          <w:szCs w:val="24"/>
        </w:rPr>
        <w:t xml:space="preserve">Bilgilerinize sunar, işlerinizde başarılar dilerim </w:t>
      </w:r>
    </w:p>
    <w:p w:rsidR="00984E18" w:rsidRDefault="00984E18" w:rsidP="000278B9">
      <w:pPr>
        <w:rPr>
          <w:rFonts w:ascii="Times New Roman" w:hAnsi="Times New Roman" w:cs="Times New Roman"/>
          <w:sz w:val="24"/>
          <w:szCs w:val="24"/>
        </w:rPr>
      </w:pPr>
    </w:p>
    <w:p w:rsidR="004A50D3" w:rsidRPr="00DF0D67" w:rsidRDefault="004A50D3" w:rsidP="000278B9">
      <w:pPr>
        <w:rPr>
          <w:rFonts w:ascii="Times New Roman" w:hAnsi="Times New Roman" w:cs="Times New Roman"/>
          <w:sz w:val="24"/>
          <w:szCs w:val="24"/>
        </w:rPr>
      </w:pPr>
    </w:p>
    <w:p w:rsidR="000278B9" w:rsidRDefault="000278B9" w:rsidP="00027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Emsal ÖZCAN</w:t>
      </w:r>
    </w:p>
    <w:p w:rsidR="000278B9" w:rsidRDefault="000278B9" w:rsidP="00027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Yeminli Mali Müşavir</w:t>
      </w:r>
    </w:p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0278B9" w:rsidRDefault="000278B9" w:rsidP="000278B9">
      <w:pPr>
        <w:pStyle w:val="NormalWeb"/>
        <w:shd w:val="clear" w:color="auto" w:fill="FFFFFF"/>
        <w:spacing w:before="0" w:beforeAutospacing="0" w:after="150" w:afterAutospacing="0" w:line="330" w:lineRule="atLeast"/>
        <w:rPr>
          <w:rStyle w:val="Gl"/>
          <w:rFonts w:ascii="Arial" w:hAnsi="Arial" w:cs="Arial"/>
          <w:color w:val="494949"/>
          <w:sz w:val="20"/>
          <w:szCs w:val="20"/>
        </w:rPr>
      </w:pPr>
    </w:p>
    <w:p w:rsidR="00730C12" w:rsidRDefault="00730C12"/>
    <w:sectPr w:rsidR="00730C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1E" w:rsidRDefault="00D0311E" w:rsidP="004A50D3">
      <w:pPr>
        <w:spacing w:after="0" w:line="240" w:lineRule="auto"/>
      </w:pPr>
      <w:r>
        <w:separator/>
      </w:r>
    </w:p>
  </w:endnote>
  <w:endnote w:type="continuationSeparator" w:id="0">
    <w:p w:rsidR="00D0311E" w:rsidRDefault="00D0311E" w:rsidP="004A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D3" w:rsidRPr="00255D79" w:rsidRDefault="004A50D3" w:rsidP="004A50D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4A50D3" w:rsidRPr="00255D79" w:rsidRDefault="004A50D3" w:rsidP="004A50D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4A50D3" w:rsidRPr="00255D79" w:rsidRDefault="004A50D3" w:rsidP="004A50D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4A50D3" w:rsidRPr="00255D79" w:rsidRDefault="00D0311E" w:rsidP="004A50D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4A50D3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4A50D3" w:rsidRPr="00255D79" w:rsidRDefault="00D0311E" w:rsidP="004A50D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4A50D3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4A50D3" w:rsidRDefault="004A50D3" w:rsidP="004A50D3">
    <w:pPr>
      <w:pStyle w:val="Altbilgi"/>
    </w:pPr>
  </w:p>
  <w:p w:rsidR="004A50D3" w:rsidRDefault="004A50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1E" w:rsidRDefault="00D0311E" w:rsidP="004A50D3">
      <w:pPr>
        <w:spacing w:after="0" w:line="240" w:lineRule="auto"/>
      </w:pPr>
      <w:r>
        <w:separator/>
      </w:r>
    </w:p>
  </w:footnote>
  <w:footnote w:type="continuationSeparator" w:id="0">
    <w:p w:rsidR="00D0311E" w:rsidRDefault="00D0311E" w:rsidP="004A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D3" w:rsidRDefault="004A50D3">
    <w:pPr>
      <w:pStyle w:val="stbilgi"/>
    </w:pPr>
    <w:r>
      <w:rPr>
        <w:noProof/>
        <w:lang w:eastAsia="tr-TR"/>
      </w:rPr>
      <w:drawing>
        <wp:inline distT="0" distB="0" distL="0" distR="0" wp14:anchorId="59039FA6" wp14:editId="7B1088D4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B9"/>
    <w:rsid w:val="000278B9"/>
    <w:rsid w:val="004A50D3"/>
    <w:rsid w:val="00730C12"/>
    <w:rsid w:val="00984E18"/>
    <w:rsid w:val="00B41936"/>
    <w:rsid w:val="00D0311E"/>
    <w:rsid w:val="00E6538A"/>
    <w:rsid w:val="00FA3F27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78B9"/>
    <w:rPr>
      <w:b/>
      <w:bCs/>
    </w:rPr>
  </w:style>
  <w:style w:type="character" w:customStyle="1" w:styleId="apple-converted-space">
    <w:name w:val="apple-converted-space"/>
    <w:basedOn w:val="VarsaylanParagrafYazTipi"/>
    <w:rsid w:val="000278B9"/>
  </w:style>
  <w:style w:type="paragraph" w:styleId="stbilgi">
    <w:name w:val="header"/>
    <w:basedOn w:val="Normal"/>
    <w:link w:val="stbilgiChar"/>
    <w:uiPriority w:val="99"/>
    <w:unhideWhenUsed/>
    <w:rsid w:val="004A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50D3"/>
  </w:style>
  <w:style w:type="paragraph" w:styleId="Altbilgi">
    <w:name w:val="footer"/>
    <w:basedOn w:val="Normal"/>
    <w:link w:val="AltbilgiChar"/>
    <w:uiPriority w:val="99"/>
    <w:unhideWhenUsed/>
    <w:rsid w:val="004A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50D3"/>
  </w:style>
  <w:style w:type="paragraph" w:styleId="BalonMetni">
    <w:name w:val="Balloon Text"/>
    <w:basedOn w:val="Normal"/>
    <w:link w:val="BalonMetniChar"/>
    <w:uiPriority w:val="99"/>
    <w:semiHidden/>
    <w:unhideWhenUsed/>
    <w:rsid w:val="004A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78B9"/>
    <w:rPr>
      <w:b/>
      <w:bCs/>
    </w:rPr>
  </w:style>
  <w:style w:type="character" w:customStyle="1" w:styleId="apple-converted-space">
    <w:name w:val="apple-converted-space"/>
    <w:basedOn w:val="VarsaylanParagrafYazTipi"/>
    <w:rsid w:val="000278B9"/>
  </w:style>
  <w:style w:type="paragraph" w:styleId="stbilgi">
    <w:name w:val="header"/>
    <w:basedOn w:val="Normal"/>
    <w:link w:val="stbilgiChar"/>
    <w:uiPriority w:val="99"/>
    <w:unhideWhenUsed/>
    <w:rsid w:val="004A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50D3"/>
  </w:style>
  <w:style w:type="paragraph" w:styleId="Altbilgi">
    <w:name w:val="footer"/>
    <w:basedOn w:val="Normal"/>
    <w:link w:val="AltbilgiChar"/>
    <w:uiPriority w:val="99"/>
    <w:unhideWhenUsed/>
    <w:rsid w:val="004A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50D3"/>
  </w:style>
  <w:style w:type="paragraph" w:styleId="BalonMetni">
    <w:name w:val="Balloon Text"/>
    <w:basedOn w:val="Normal"/>
    <w:link w:val="BalonMetniChar"/>
    <w:uiPriority w:val="99"/>
    <w:semiHidden/>
    <w:unhideWhenUsed/>
    <w:rsid w:val="004A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4</cp:revision>
  <dcterms:created xsi:type="dcterms:W3CDTF">2016-03-10T12:50:00Z</dcterms:created>
  <dcterms:modified xsi:type="dcterms:W3CDTF">2016-03-10T13:07:00Z</dcterms:modified>
</cp:coreProperties>
</file>